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D61" w:rsidRPr="004A28A5" w:rsidRDefault="00E124F9" w:rsidP="004A28A5">
      <w:pPr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bookmarkStart w:id="0" w:name="_GoBack"/>
      <w:bookmarkEnd w:id="0"/>
      <w:r w:rsidRPr="004A28A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Važnost </w:t>
      </w:r>
      <w:proofErr w:type="spellStart"/>
      <w:r w:rsidRPr="004A28A5">
        <w:rPr>
          <w:rFonts w:ascii="Times New Roman" w:hAnsi="Times New Roman" w:cs="Times New Roman"/>
          <w:b/>
          <w:color w:val="00B050"/>
          <w:sz w:val="36"/>
          <w:szCs w:val="36"/>
        </w:rPr>
        <w:t>senzomotorike</w:t>
      </w:r>
      <w:proofErr w:type="spellEnd"/>
      <w:r w:rsidRPr="004A28A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za cjelo</w:t>
      </w:r>
      <w:r w:rsidR="00B87D4E" w:rsidRPr="004A28A5">
        <w:rPr>
          <w:rFonts w:ascii="Times New Roman" w:hAnsi="Times New Roman" w:cs="Times New Roman"/>
          <w:b/>
          <w:color w:val="00B050"/>
          <w:sz w:val="36"/>
          <w:szCs w:val="36"/>
        </w:rPr>
        <w:t>kupan razvoj djeteta</w:t>
      </w:r>
    </w:p>
    <w:p w:rsidR="004A28A5" w:rsidRPr="009A3457" w:rsidRDefault="004A28A5" w:rsidP="004A28A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3457">
        <w:rPr>
          <w:rFonts w:ascii="Times New Roman" w:hAnsi="Times New Roman" w:cs="Times New Roman"/>
          <w:b/>
          <w:color w:val="C00000"/>
          <w:sz w:val="24"/>
          <w:szCs w:val="24"/>
        </w:rPr>
        <w:t>Jaslice Poreč, Soba 3</w:t>
      </w:r>
    </w:p>
    <w:p w:rsidR="004A28A5" w:rsidRPr="009A3457" w:rsidRDefault="004A28A5" w:rsidP="004A28A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345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Odgojiteljice Nada Marković i Petra </w:t>
      </w:r>
      <w:proofErr w:type="spellStart"/>
      <w:r w:rsidRPr="009A3457">
        <w:rPr>
          <w:rFonts w:ascii="Times New Roman" w:hAnsi="Times New Roman" w:cs="Times New Roman"/>
          <w:b/>
          <w:color w:val="C00000"/>
          <w:sz w:val="24"/>
          <w:szCs w:val="24"/>
        </w:rPr>
        <w:t>Šegon</w:t>
      </w:r>
      <w:proofErr w:type="spellEnd"/>
    </w:p>
    <w:p w:rsidR="004A28A5" w:rsidRPr="004A28A5" w:rsidRDefault="004A28A5" w:rsidP="004A28A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D4E" w:rsidRPr="004A28A5" w:rsidRDefault="000F0026" w:rsidP="004A28A5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A28A5">
        <w:rPr>
          <w:noProof/>
          <w:color w:val="002060"/>
          <w:lang w:eastAsia="hr-HR"/>
        </w:rPr>
        <w:drawing>
          <wp:inline distT="0" distB="0" distL="0" distR="0" wp14:anchorId="2BBF454A" wp14:editId="63D20385">
            <wp:extent cx="1762125" cy="2349500"/>
            <wp:effectExtent l="0" t="0" r="0" b="0"/>
            <wp:docPr id="1" name="Slika 1" descr="C:\Users\Petra Šegon\Downloads\151676100_711748896179752_317433724067063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ra Šegon\Downloads\151676100_711748896179752_31743372406706398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41" cy="23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8A5">
        <w:rPr>
          <w:noProof/>
          <w:color w:val="002060"/>
          <w:lang w:eastAsia="hr-HR"/>
        </w:rPr>
        <w:t xml:space="preserve">  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0ADDE4C7" wp14:editId="7D9E6980">
            <wp:extent cx="1762125" cy="2349500"/>
            <wp:effectExtent l="0" t="0" r="0" b="0"/>
            <wp:docPr id="2" name="Slika 2" descr="C:\Users\Petra Šegon\Downloads\152446713_3754485991271332_6768973773075880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ra Šegon\Downloads\152446713_3754485991271332_67689737730758802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8A5">
        <w:rPr>
          <w:noProof/>
          <w:color w:val="002060"/>
          <w:lang w:eastAsia="hr-HR"/>
        </w:rPr>
        <w:t xml:space="preserve">  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41425114" wp14:editId="282D5697">
            <wp:extent cx="2914874" cy="1760208"/>
            <wp:effectExtent l="0" t="0" r="0" b="0"/>
            <wp:docPr id="3" name="Slika 3" descr="C:\Users\Petra Šegon\Downloads\152541340_1390954337952911_7534379867408091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 Šegon\Downloads\152541340_1390954337952911_75343798674080913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6" t="18349" r="13957" b="21641"/>
                    <a:stretch/>
                  </pic:blipFill>
                  <pic:spPr bwMode="auto">
                    <a:xfrm>
                      <a:off x="0" y="0"/>
                      <a:ext cx="2914874" cy="17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D4E" w:rsidRPr="004A28A5" w:rsidRDefault="00AF021F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Vaša djeca sve dodiruju, opipavaju? Imate doja</w:t>
      </w:r>
      <w:r w:rsidR="00E124F9" w:rsidRPr="004A28A5">
        <w:rPr>
          <w:rFonts w:ascii="Times New Roman" w:hAnsi="Times New Roman" w:cs="Times New Roman"/>
          <w:b/>
          <w:color w:val="002060"/>
        </w:rPr>
        <w:t xml:space="preserve">m da su njihove ručice posvuda </w:t>
      </w:r>
      <w:r w:rsidRPr="004A28A5">
        <w:rPr>
          <w:rFonts w:ascii="Times New Roman" w:hAnsi="Times New Roman" w:cs="Times New Roman"/>
          <w:b/>
          <w:color w:val="002060"/>
        </w:rPr>
        <w:t>ili da sve završava u njihovim ustima? Znate što? Upravo im je to i zadaća.</w:t>
      </w:r>
    </w:p>
    <w:p w:rsidR="00AF021F" w:rsidRPr="004A28A5" w:rsidRDefault="00E124F9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 xml:space="preserve">Vrijeme razvijanja </w:t>
      </w:r>
      <w:proofErr w:type="spellStart"/>
      <w:r w:rsidRPr="004A28A5">
        <w:rPr>
          <w:rFonts w:ascii="Times New Roman" w:hAnsi="Times New Roman" w:cs="Times New Roman"/>
          <w:b/>
          <w:color w:val="002060"/>
        </w:rPr>
        <w:t>senzomoto</w:t>
      </w:r>
      <w:r w:rsidR="00AF021F" w:rsidRPr="004A28A5">
        <w:rPr>
          <w:rFonts w:ascii="Times New Roman" w:hAnsi="Times New Roman" w:cs="Times New Roman"/>
          <w:b/>
          <w:color w:val="002060"/>
        </w:rPr>
        <w:t>rike</w:t>
      </w:r>
      <w:proofErr w:type="spellEnd"/>
      <w:r w:rsidR="00AF021F" w:rsidRPr="004A28A5">
        <w:rPr>
          <w:rFonts w:ascii="Times New Roman" w:hAnsi="Times New Roman" w:cs="Times New Roman"/>
          <w:b/>
          <w:color w:val="002060"/>
        </w:rPr>
        <w:t xml:space="preserve"> po J. </w:t>
      </w:r>
      <w:proofErr w:type="spellStart"/>
      <w:r w:rsidR="00AF021F" w:rsidRPr="004A28A5">
        <w:rPr>
          <w:rFonts w:ascii="Times New Roman" w:hAnsi="Times New Roman" w:cs="Times New Roman"/>
          <w:b/>
          <w:color w:val="002060"/>
        </w:rPr>
        <w:t>Piageu</w:t>
      </w:r>
      <w:proofErr w:type="spellEnd"/>
      <w:r w:rsidR="00AF021F" w:rsidRPr="004A28A5">
        <w:rPr>
          <w:rFonts w:ascii="Times New Roman" w:hAnsi="Times New Roman" w:cs="Times New Roman"/>
          <w:b/>
          <w:color w:val="002060"/>
        </w:rPr>
        <w:t xml:space="preserve"> počinje od samog rođenja pa do 2</w:t>
      </w:r>
      <w:r w:rsidR="008759EF">
        <w:rPr>
          <w:rFonts w:ascii="Times New Roman" w:hAnsi="Times New Roman" w:cs="Times New Roman"/>
          <w:b/>
          <w:color w:val="002060"/>
        </w:rPr>
        <w:t>.</w:t>
      </w:r>
      <w:r w:rsidR="00AF021F" w:rsidRPr="004A28A5">
        <w:rPr>
          <w:rFonts w:ascii="Times New Roman" w:hAnsi="Times New Roman" w:cs="Times New Roman"/>
          <w:b/>
          <w:color w:val="002060"/>
        </w:rPr>
        <w:t xml:space="preserve"> g</w:t>
      </w:r>
      <w:r w:rsidRPr="004A28A5">
        <w:rPr>
          <w:rFonts w:ascii="Times New Roman" w:hAnsi="Times New Roman" w:cs="Times New Roman"/>
          <w:b/>
          <w:color w:val="002060"/>
        </w:rPr>
        <w:t>o</w:t>
      </w:r>
      <w:r w:rsidR="00AF021F" w:rsidRPr="004A28A5">
        <w:rPr>
          <w:rFonts w:ascii="Times New Roman" w:hAnsi="Times New Roman" w:cs="Times New Roman"/>
          <w:b/>
          <w:color w:val="002060"/>
        </w:rPr>
        <w:t>dine d</w:t>
      </w:r>
      <w:r w:rsidRPr="004A28A5">
        <w:rPr>
          <w:rFonts w:ascii="Times New Roman" w:hAnsi="Times New Roman" w:cs="Times New Roman"/>
          <w:b/>
          <w:color w:val="002060"/>
        </w:rPr>
        <w:t>jetetovog života, dok se cjelo</w:t>
      </w:r>
      <w:r w:rsidR="00AF021F" w:rsidRPr="004A28A5">
        <w:rPr>
          <w:rFonts w:ascii="Times New Roman" w:hAnsi="Times New Roman" w:cs="Times New Roman"/>
          <w:b/>
          <w:color w:val="002060"/>
        </w:rPr>
        <w:t>kupni živčani sustav razvija do 3. godine djetetovog života.</w:t>
      </w:r>
    </w:p>
    <w:p w:rsidR="00AF021F" w:rsidRPr="004A28A5" w:rsidRDefault="00AF021F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U tom periodu djeca uče kroz svoja osjetila o svijetu. Dod</w:t>
      </w:r>
      <w:r w:rsidR="0082174F" w:rsidRPr="004A28A5">
        <w:rPr>
          <w:rFonts w:ascii="Times New Roman" w:hAnsi="Times New Roman" w:cs="Times New Roman"/>
          <w:b/>
          <w:color w:val="002060"/>
        </w:rPr>
        <w:t xml:space="preserve">iruju predmete, ližu ih, lupaju </w:t>
      </w:r>
      <w:r w:rsidRPr="004A28A5">
        <w:rPr>
          <w:rFonts w:ascii="Times New Roman" w:hAnsi="Times New Roman" w:cs="Times New Roman"/>
          <w:b/>
          <w:color w:val="002060"/>
        </w:rPr>
        <w:t xml:space="preserve"> ili stavljaju u usta, mirišu ih i promatraju.</w:t>
      </w:r>
    </w:p>
    <w:p w:rsidR="00AF021F" w:rsidRPr="004A28A5" w:rsidRDefault="00AF021F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Pružanje mogućnosti da djeca aktivno koriste njihova osjetila istražujući svijet kroz senzomotoričku igru je presudno za razvoj mozga – pomaže stvaran</w:t>
      </w:r>
      <w:r w:rsidR="008759EF">
        <w:rPr>
          <w:rFonts w:ascii="Times New Roman" w:hAnsi="Times New Roman" w:cs="Times New Roman"/>
          <w:b/>
          <w:color w:val="002060"/>
        </w:rPr>
        <w:t>ju živčanih veza u moždanim puto</w:t>
      </w:r>
      <w:r w:rsidRPr="004A28A5">
        <w:rPr>
          <w:rFonts w:ascii="Times New Roman" w:hAnsi="Times New Roman" w:cs="Times New Roman"/>
          <w:b/>
          <w:color w:val="002060"/>
        </w:rPr>
        <w:t>vima. Dugoročno to vodi ka dječjoj sposobnosti da završe složenije zadatke učenja i podržava</w:t>
      </w:r>
      <w:r w:rsidR="00235EE4" w:rsidRPr="004A28A5">
        <w:rPr>
          <w:rFonts w:ascii="Times New Roman" w:hAnsi="Times New Roman" w:cs="Times New Roman"/>
          <w:b/>
          <w:color w:val="002060"/>
        </w:rPr>
        <w:t xml:space="preserve"> sam kognitivni rast, razvoj jezika, rast motorički</w:t>
      </w:r>
      <w:r w:rsidR="008759EF">
        <w:rPr>
          <w:rFonts w:ascii="Times New Roman" w:hAnsi="Times New Roman" w:cs="Times New Roman"/>
          <w:b/>
          <w:color w:val="002060"/>
        </w:rPr>
        <w:t>h sposobnosti, socijalnu intera</w:t>
      </w:r>
      <w:r w:rsidR="00235EE4" w:rsidRPr="004A28A5">
        <w:rPr>
          <w:rFonts w:ascii="Times New Roman" w:hAnsi="Times New Roman" w:cs="Times New Roman"/>
          <w:b/>
          <w:color w:val="002060"/>
        </w:rPr>
        <w:t>kciju, vještine rješavanja problema, te samim time senzomotorički razvoj je nezaobilazni element dječjeg odrastanja.</w:t>
      </w:r>
    </w:p>
    <w:p w:rsidR="00235EE4" w:rsidRPr="004D1A28" w:rsidRDefault="00235EE4" w:rsidP="004A28A5">
      <w:pPr>
        <w:jc w:val="both"/>
        <w:rPr>
          <w:rFonts w:ascii="Times New Roman" w:hAnsi="Times New Roman" w:cs="Times New Roman"/>
          <w:b/>
          <w:color w:val="C00000"/>
        </w:rPr>
      </w:pPr>
      <w:r w:rsidRPr="004D1A28">
        <w:rPr>
          <w:rFonts w:ascii="Times New Roman" w:hAnsi="Times New Roman" w:cs="Times New Roman"/>
          <w:b/>
          <w:color w:val="C00000"/>
        </w:rPr>
        <w:t>ŠTO JE SENZOMOTORIČKA IGRA?</w:t>
      </w:r>
    </w:p>
    <w:p w:rsidR="00235EE4" w:rsidRPr="004A28A5" w:rsidRDefault="00235EE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Ona je ključna za</w:t>
      </w:r>
      <w:r w:rsidR="008759EF">
        <w:rPr>
          <w:rFonts w:ascii="Times New Roman" w:hAnsi="Times New Roman" w:cs="Times New Roman"/>
          <w:b/>
          <w:color w:val="002060"/>
        </w:rPr>
        <w:t xml:space="preserve"> razvoj dječjeg mozga, možemo je</w:t>
      </w:r>
      <w:r w:rsidRPr="004A28A5">
        <w:rPr>
          <w:rFonts w:ascii="Times New Roman" w:hAnsi="Times New Roman" w:cs="Times New Roman"/>
          <w:b/>
          <w:color w:val="002060"/>
        </w:rPr>
        <w:t xml:space="preserve"> nazvati i hranom za mozak. Ona uključuje sve one aktivnosti</w:t>
      </w:r>
      <w:r w:rsidR="0000101B">
        <w:rPr>
          <w:rFonts w:ascii="Times New Roman" w:hAnsi="Times New Roman" w:cs="Times New Roman"/>
          <w:b/>
          <w:color w:val="002060"/>
        </w:rPr>
        <w:t xml:space="preserve"> koje stimuliraju osjetila </w:t>
      </w:r>
      <w:r w:rsidRPr="004A28A5">
        <w:rPr>
          <w:rFonts w:ascii="Times New Roman" w:hAnsi="Times New Roman" w:cs="Times New Roman"/>
          <w:b/>
          <w:color w:val="002060"/>
        </w:rPr>
        <w:t>djece: dodir</w:t>
      </w:r>
      <w:r w:rsidR="008759EF">
        <w:rPr>
          <w:rFonts w:ascii="Times New Roman" w:hAnsi="Times New Roman" w:cs="Times New Roman"/>
          <w:b/>
          <w:color w:val="002060"/>
        </w:rPr>
        <w:t>, miris, okus, pokret, ravnotežu</w:t>
      </w:r>
      <w:r w:rsidRPr="004A28A5">
        <w:rPr>
          <w:rFonts w:ascii="Times New Roman" w:hAnsi="Times New Roman" w:cs="Times New Roman"/>
          <w:b/>
          <w:color w:val="002060"/>
        </w:rPr>
        <w:t xml:space="preserve">. Vid </w:t>
      </w:r>
      <w:r w:rsidR="009B3854" w:rsidRPr="004A28A5">
        <w:rPr>
          <w:rFonts w:ascii="Times New Roman" w:hAnsi="Times New Roman" w:cs="Times New Roman"/>
          <w:b/>
          <w:color w:val="002060"/>
        </w:rPr>
        <w:t>i sluh. Se</w:t>
      </w:r>
      <w:r w:rsidRPr="004A28A5">
        <w:rPr>
          <w:rFonts w:ascii="Times New Roman" w:hAnsi="Times New Roman" w:cs="Times New Roman"/>
          <w:b/>
          <w:color w:val="002060"/>
        </w:rPr>
        <w:t xml:space="preserve">nzomotoričke aktivnosti </w:t>
      </w:r>
      <w:r w:rsidR="009B3854" w:rsidRPr="004A28A5">
        <w:rPr>
          <w:rFonts w:ascii="Times New Roman" w:hAnsi="Times New Roman" w:cs="Times New Roman"/>
          <w:b/>
          <w:color w:val="002060"/>
        </w:rPr>
        <w:t>omogućuju djeci da tijekom igre usvaja</w:t>
      </w:r>
      <w:r w:rsidR="001442DC">
        <w:rPr>
          <w:rFonts w:ascii="Times New Roman" w:hAnsi="Times New Roman" w:cs="Times New Roman"/>
          <w:b/>
          <w:color w:val="002060"/>
        </w:rPr>
        <w:t>ju</w:t>
      </w:r>
      <w:r w:rsidR="009B3854" w:rsidRPr="004A28A5">
        <w:rPr>
          <w:rFonts w:ascii="Times New Roman" w:hAnsi="Times New Roman" w:cs="Times New Roman"/>
          <w:b/>
          <w:color w:val="002060"/>
        </w:rPr>
        <w:t xml:space="preserve"> osjetilne informacije iz okoline i vlastitog tijela, u mozgu ih organizira i integrira te tako spoznaje svijet oko sebe.</w:t>
      </w:r>
    </w:p>
    <w:p w:rsidR="009B3854" w:rsidRPr="001442DC" w:rsidRDefault="009B3854" w:rsidP="004A28A5">
      <w:pPr>
        <w:jc w:val="both"/>
        <w:rPr>
          <w:rFonts w:ascii="Times New Roman" w:hAnsi="Times New Roman" w:cs="Times New Roman"/>
          <w:b/>
          <w:color w:val="00B050"/>
        </w:rPr>
      </w:pPr>
      <w:r w:rsidRPr="001442DC">
        <w:rPr>
          <w:rFonts w:ascii="Times New Roman" w:hAnsi="Times New Roman" w:cs="Times New Roman"/>
          <w:b/>
          <w:color w:val="00B050"/>
        </w:rPr>
        <w:t xml:space="preserve">PRIMJER: </w:t>
      </w:r>
    </w:p>
    <w:p w:rsidR="009B3854" w:rsidRDefault="009B3854" w:rsidP="001442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U početku dijete se neće moći igrati s vršnjakom kada se druge stvari oko njega događaju i stvaraju određenu buku. Kroz senzornu igru istražujući zvukove i zadatke</w:t>
      </w:r>
      <w:r w:rsidR="009C5425" w:rsidRPr="004A28A5">
        <w:rPr>
          <w:rFonts w:ascii="Times New Roman" w:hAnsi="Times New Roman" w:cs="Times New Roman"/>
          <w:b/>
          <w:color w:val="002060"/>
        </w:rPr>
        <w:t>,</w:t>
      </w:r>
      <w:r w:rsidRPr="004A28A5">
        <w:rPr>
          <w:rFonts w:ascii="Times New Roman" w:hAnsi="Times New Roman" w:cs="Times New Roman"/>
          <w:b/>
          <w:color w:val="002060"/>
        </w:rPr>
        <w:t xml:space="preserve"> dijete se uči adaptirati </w:t>
      </w:r>
      <w:r w:rsidR="00000C28">
        <w:rPr>
          <w:rFonts w:ascii="Times New Roman" w:hAnsi="Times New Roman" w:cs="Times New Roman"/>
          <w:b/>
          <w:color w:val="002060"/>
        </w:rPr>
        <w:t xml:space="preserve">tako </w:t>
      </w:r>
      <w:r w:rsidRPr="004A28A5">
        <w:rPr>
          <w:rFonts w:ascii="Times New Roman" w:hAnsi="Times New Roman" w:cs="Times New Roman"/>
          <w:b/>
          <w:color w:val="002060"/>
        </w:rPr>
        <w:t>da istovremeno blokira nebitnu bu</w:t>
      </w:r>
      <w:r w:rsidR="009C5425" w:rsidRPr="004A28A5">
        <w:rPr>
          <w:rFonts w:ascii="Times New Roman" w:hAnsi="Times New Roman" w:cs="Times New Roman"/>
          <w:b/>
          <w:color w:val="002060"/>
        </w:rPr>
        <w:t>ku i fokusira se na igru s prijate</w:t>
      </w:r>
      <w:r w:rsidRPr="004A28A5">
        <w:rPr>
          <w:rFonts w:ascii="Times New Roman" w:hAnsi="Times New Roman" w:cs="Times New Roman"/>
          <w:b/>
          <w:color w:val="002060"/>
        </w:rPr>
        <w:t>ljem.</w:t>
      </w:r>
    </w:p>
    <w:p w:rsidR="001442DC" w:rsidRPr="001442DC" w:rsidRDefault="001442DC" w:rsidP="001442DC">
      <w:pPr>
        <w:pStyle w:val="Odlomakpopisa"/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:rsidR="009B3854" w:rsidRPr="00FB0663" w:rsidRDefault="009B3854" w:rsidP="00FB0663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Dijete se muči s jedenjem hrane vlažne teksture, poput špageta, a uporabom senzorne igre pomažemo djetetu u dodirivanju, mirisanju i igranju sa sličnom teksturom sa malo očekivanja.</w:t>
      </w:r>
    </w:p>
    <w:p w:rsidR="000F0026" w:rsidRPr="004A28A5" w:rsidRDefault="000F0026" w:rsidP="001442D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:rsidR="009B3854" w:rsidRPr="004D1A28" w:rsidRDefault="004D1A28" w:rsidP="004A28A5">
      <w:pPr>
        <w:jc w:val="both"/>
        <w:rPr>
          <w:rFonts w:ascii="Times New Roman" w:hAnsi="Times New Roman" w:cs="Times New Roman"/>
          <w:b/>
          <w:color w:val="C00000"/>
        </w:rPr>
      </w:pPr>
      <w:r w:rsidRPr="004D1A28">
        <w:rPr>
          <w:rFonts w:ascii="Times New Roman" w:hAnsi="Times New Roman" w:cs="Times New Roman"/>
          <w:b/>
          <w:color w:val="C00000"/>
        </w:rPr>
        <w:t>5 STVARI ZBOG KOJIH</w:t>
      </w:r>
      <w:r w:rsidR="009B3854" w:rsidRPr="004D1A28">
        <w:rPr>
          <w:rFonts w:ascii="Times New Roman" w:hAnsi="Times New Roman" w:cs="Times New Roman"/>
          <w:b/>
          <w:color w:val="C00000"/>
        </w:rPr>
        <w:t xml:space="preserve"> JE SENZOMOTORIČKA IGRA KORISNA!</w:t>
      </w:r>
    </w:p>
    <w:p w:rsidR="009B3854" w:rsidRPr="004A28A5" w:rsidRDefault="009B3854" w:rsidP="004A28A5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Pomaže izgradn</w:t>
      </w:r>
      <w:r w:rsidR="004D1A28">
        <w:rPr>
          <w:rFonts w:ascii="Times New Roman" w:hAnsi="Times New Roman" w:cs="Times New Roman"/>
          <w:b/>
          <w:color w:val="002060"/>
        </w:rPr>
        <w:t>ji živčanih veza u moždanim puto</w:t>
      </w:r>
      <w:r w:rsidRPr="004A28A5">
        <w:rPr>
          <w:rFonts w:ascii="Times New Roman" w:hAnsi="Times New Roman" w:cs="Times New Roman"/>
          <w:b/>
          <w:color w:val="002060"/>
        </w:rPr>
        <w:t>vima, što dovodi do djetetove sposobnosti da završi kompleksne zadatke</w:t>
      </w:r>
      <w:r w:rsidR="004D1A28">
        <w:rPr>
          <w:rFonts w:ascii="Times New Roman" w:hAnsi="Times New Roman" w:cs="Times New Roman"/>
          <w:b/>
          <w:color w:val="002060"/>
        </w:rPr>
        <w:t>.</w:t>
      </w:r>
    </w:p>
    <w:p w:rsidR="009B3854" w:rsidRPr="004A28A5" w:rsidRDefault="009B3854" w:rsidP="004A28A5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Podržava razvoj jezika, kognitivni rast, fine i grube motoričke sposobnosti, sposobnost</w:t>
      </w:r>
      <w:r w:rsidR="004D1A28">
        <w:rPr>
          <w:rFonts w:ascii="Times New Roman" w:hAnsi="Times New Roman" w:cs="Times New Roman"/>
          <w:b/>
          <w:color w:val="002060"/>
        </w:rPr>
        <w:t xml:space="preserve"> rješavanja zadataka i socijalnu interakciju.</w:t>
      </w:r>
    </w:p>
    <w:p w:rsidR="009B3854" w:rsidRPr="004A28A5" w:rsidRDefault="009B3854" w:rsidP="004A28A5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Ova vrsta igre pomaže u razvoju i jačanju pamćenja</w:t>
      </w:r>
      <w:r w:rsidR="004D1A28">
        <w:rPr>
          <w:rFonts w:ascii="Times New Roman" w:hAnsi="Times New Roman" w:cs="Times New Roman"/>
          <w:b/>
          <w:color w:val="002060"/>
        </w:rPr>
        <w:t>.</w:t>
      </w:r>
    </w:p>
    <w:p w:rsidR="009B3854" w:rsidRPr="004A28A5" w:rsidRDefault="009B3854" w:rsidP="004A28A5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Odlična je za smiriva</w:t>
      </w:r>
      <w:r w:rsidR="004D1A28">
        <w:rPr>
          <w:rFonts w:ascii="Times New Roman" w:hAnsi="Times New Roman" w:cs="Times New Roman"/>
          <w:b/>
          <w:color w:val="002060"/>
        </w:rPr>
        <w:t xml:space="preserve">nje tjeskobnog </w:t>
      </w:r>
      <w:r w:rsidRPr="004A28A5">
        <w:rPr>
          <w:rFonts w:ascii="Times New Roman" w:hAnsi="Times New Roman" w:cs="Times New Roman"/>
          <w:b/>
          <w:color w:val="002060"/>
        </w:rPr>
        <w:t>djeteta</w:t>
      </w:r>
      <w:r w:rsidR="004D1A28">
        <w:rPr>
          <w:rFonts w:ascii="Times New Roman" w:hAnsi="Times New Roman" w:cs="Times New Roman"/>
          <w:b/>
          <w:color w:val="002060"/>
        </w:rPr>
        <w:t>.</w:t>
      </w:r>
    </w:p>
    <w:p w:rsidR="009B3854" w:rsidRPr="004A28A5" w:rsidRDefault="009B3854" w:rsidP="004A28A5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Pomaže djeci u učenju senzornih pridjeva ( toplo-hladno, ljepljivo- suho, meko- tvrdo,…)</w:t>
      </w:r>
      <w:r w:rsidR="004D1A28">
        <w:rPr>
          <w:rFonts w:ascii="Times New Roman" w:hAnsi="Times New Roman" w:cs="Times New Roman"/>
          <w:b/>
          <w:color w:val="002060"/>
        </w:rPr>
        <w:t>.</w:t>
      </w:r>
    </w:p>
    <w:p w:rsidR="00E0220F" w:rsidRDefault="009B3854" w:rsidP="00E0220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  <w:r w:rsidRPr="00E0220F">
        <w:rPr>
          <w:rFonts w:ascii="Times New Roman" w:hAnsi="Times New Roman" w:cs="Times New Roman"/>
          <w:b/>
          <w:color w:val="C00000"/>
        </w:rPr>
        <w:lastRenderedPageBreak/>
        <w:t xml:space="preserve">ZAŠTO JE BITNO IMATI SENZOMOTORIČKI CENTAR UNUTAR </w:t>
      </w:r>
      <w:r w:rsidR="00E0220F">
        <w:rPr>
          <w:rFonts w:ascii="Times New Roman" w:hAnsi="Times New Roman" w:cs="Times New Roman"/>
          <w:b/>
          <w:color w:val="C00000"/>
        </w:rPr>
        <w:t xml:space="preserve">ODGOJNIH </w:t>
      </w:r>
      <w:r w:rsidRPr="00E0220F">
        <w:rPr>
          <w:rFonts w:ascii="Times New Roman" w:hAnsi="Times New Roman" w:cs="Times New Roman"/>
          <w:b/>
          <w:color w:val="C00000"/>
        </w:rPr>
        <w:t xml:space="preserve">SKUPINA ILI </w:t>
      </w:r>
    </w:p>
    <w:p w:rsidR="000F0026" w:rsidRDefault="009B3854" w:rsidP="0028578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  <w:r w:rsidRPr="00E0220F">
        <w:rPr>
          <w:rFonts w:ascii="Times New Roman" w:hAnsi="Times New Roman" w:cs="Times New Roman"/>
          <w:b/>
          <w:color w:val="C00000"/>
        </w:rPr>
        <w:t>KUTAK U SVOME STANU?</w:t>
      </w:r>
    </w:p>
    <w:p w:rsidR="00285786" w:rsidRPr="00285786" w:rsidRDefault="00285786" w:rsidP="0028578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</w:rPr>
      </w:pPr>
    </w:p>
    <w:p w:rsidR="000F0026" w:rsidRPr="004A28A5" w:rsidRDefault="000F0026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noProof/>
          <w:color w:val="002060"/>
          <w:lang w:eastAsia="hr-HR"/>
        </w:rPr>
        <w:drawing>
          <wp:inline distT="0" distB="0" distL="0" distR="0" wp14:anchorId="6E5FAF07" wp14:editId="67CA8704">
            <wp:extent cx="3108389" cy="2333625"/>
            <wp:effectExtent l="0" t="0" r="0" b="0"/>
            <wp:docPr id="4" name="Slika 4" descr="C:\Users\Petra Šegon\Downloads\151754223_282004156674146_1180201351490776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ra Šegon\Downloads\151754223_282004156674146_11802013514907765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 r="9960"/>
                    <a:stretch/>
                  </pic:blipFill>
                  <pic:spPr bwMode="auto">
                    <a:xfrm>
                      <a:off x="0" y="0"/>
                      <a:ext cx="3108036" cy="23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DE680F">
        <w:rPr>
          <w:rFonts w:ascii="Times New Roman" w:hAnsi="Times New Roman" w:cs="Times New Roman"/>
          <w:b/>
          <w:color w:val="002060"/>
        </w:rPr>
        <w:t xml:space="preserve">    </w:t>
      </w:r>
      <w:r w:rsidR="0082174F" w:rsidRPr="004A28A5">
        <w:rPr>
          <w:rFonts w:ascii="Times New Roman" w:hAnsi="Times New Roman" w:cs="Times New Roman"/>
          <w:b/>
          <w:color w:val="002060"/>
        </w:rPr>
        <w:t xml:space="preserve">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5FAA9ECF" wp14:editId="2F9B5CCB">
            <wp:extent cx="3108388" cy="2333625"/>
            <wp:effectExtent l="0" t="0" r="0" b="0"/>
            <wp:docPr id="5" name="Slika 5" descr="C:\Users\Petra Šegon\Downloads\151709366_122559383050408_3753504911775472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ra Šegon\Downloads\151709366_122559383050408_375350491177547269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2" cy="233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4" w:rsidRPr="004A28A5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To je prvenstveno p</w:t>
      </w:r>
      <w:r w:rsidR="009B3854" w:rsidRPr="004A28A5">
        <w:rPr>
          <w:rFonts w:ascii="Times New Roman" w:hAnsi="Times New Roman" w:cs="Times New Roman"/>
          <w:b/>
          <w:color w:val="002060"/>
        </w:rPr>
        <w:t>rostor za poticanje i stimuliranje svih osjetila</w:t>
      </w:r>
      <w:r w:rsidRPr="004A28A5">
        <w:rPr>
          <w:rFonts w:ascii="Times New Roman" w:hAnsi="Times New Roman" w:cs="Times New Roman"/>
          <w:b/>
          <w:color w:val="002060"/>
        </w:rPr>
        <w:t>.</w:t>
      </w:r>
    </w:p>
    <w:p w:rsidR="00D56284" w:rsidRPr="004A28A5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Osjetila su hrana za mozak, koji mozgu govore što radi tijelo, dok mozak kaže tijelu što treba raditi. Zato drži</w:t>
      </w:r>
      <w:r w:rsidR="00CF7F17" w:rsidRPr="004A28A5">
        <w:rPr>
          <w:rFonts w:ascii="Times New Roman" w:hAnsi="Times New Roman" w:cs="Times New Roman"/>
          <w:b/>
          <w:color w:val="002060"/>
        </w:rPr>
        <w:t>mo važnim osmisliti senzomotoričke</w:t>
      </w:r>
      <w:r w:rsidRPr="004A28A5">
        <w:rPr>
          <w:rFonts w:ascii="Times New Roman" w:hAnsi="Times New Roman" w:cs="Times New Roman"/>
          <w:b/>
          <w:color w:val="002060"/>
        </w:rPr>
        <w:t xml:space="preserve"> poticaje svuda po prostoru.</w:t>
      </w:r>
    </w:p>
    <w:p w:rsidR="00D56284" w:rsidRPr="004A28A5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Materijali s ko</w:t>
      </w:r>
      <w:r w:rsidR="00DE680F">
        <w:rPr>
          <w:rFonts w:ascii="Times New Roman" w:hAnsi="Times New Roman" w:cs="Times New Roman"/>
          <w:b/>
          <w:color w:val="002060"/>
        </w:rPr>
        <w:t xml:space="preserve">jima se djeca igraju (pijesak, </w:t>
      </w:r>
      <w:r w:rsidRPr="004A28A5">
        <w:rPr>
          <w:rFonts w:ascii="Times New Roman" w:hAnsi="Times New Roman" w:cs="Times New Roman"/>
          <w:b/>
          <w:color w:val="002060"/>
        </w:rPr>
        <w:t>gel, mirisi) mogu imati razna svojstva (topli, hladni, mokri, suhi, glatki, hrapavi, tvrdi, mekani, ljepljivi,..). Otkrivanje i razlikovanje tih karakteristika je prvi korak u klasifikaciji.</w:t>
      </w:r>
    </w:p>
    <w:p w:rsidR="000F0026" w:rsidRPr="004A28A5" w:rsidRDefault="000F0026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noProof/>
          <w:color w:val="002060"/>
          <w:lang w:eastAsia="hr-HR"/>
        </w:rPr>
        <w:drawing>
          <wp:inline distT="0" distB="0" distL="0" distR="0" wp14:anchorId="7643994E" wp14:editId="1A5D4311">
            <wp:extent cx="1912144" cy="2549525"/>
            <wp:effectExtent l="0" t="0" r="0" b="0"/>
            <wp:docPr id="6" name="Slika 6" descr="C:\Users\Petra Šegon\Downloads\151474665_788155368578640_4256235898007271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ra Šegon\Downloads\151474665_788155368578640_425623589800727131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32" cy="25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D43267">
        <w:rPr>
          <w:noProof/>
          <w:color w:val="002060"/>
          <w:lang w:eastAsia="hr-HR"/>
        </w:rPr>
        <w:t xml:space="preserve"> 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06E2B53A" wp14:editId="424F2193">
            <wp:extent cx="2036571" cy="2538691"/>
            <wp:effectExtent l="0" t="0" r="0" b="0"/>
            <wp:docPr id="7" name="Slika 7" descr="C:\Users\Petra Šegon\Downloads\151527209_177392287487764_6469170644641794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a Šegon\Downloads\151527209_177392287487764_64691706446417941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/>
                    <a:stretch/>
                  </pic:blipFill>
                  <pic:spPr bwMode="auto">
                    <a:xfrm>
                      <a:off x="0" y="0"/>
                      <a:ext cx="2048904" cy="25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8A5">
        <w:rPr>
          <w:rFonts w:ascii="Times New Roman" w:hAnsi="Times New Roman" w:cs="Times New Roman"/>
          <w:b/>
          <w:color w:val="002060"/>
        </w:rPr>
        <w:t xml:space="preserve">  </w:t>
      </w:r>
      <w:r w:rsidR="00D43267">
        <w:rPr>
          <w:rFonts w:ascii="Times New Roman" w:hAnsi="Times New Roman" w:cs="Times New Roman"/>
          <w:b/>
          <w:noProof/>
          <w:color w:val="002060"/>
          <w:lang w:eastAsia="hr-HR"/>
        </w:rPr>
        <w:t xml:space="preserve"> </w:t>
      </w:r>
      <w:r w:rsidR="0082174F" w:rsidRPr="004A28A5">
        <w:rPr>
          <w:rFonts w:ascii="Times New Roman" w:hAnsi="Times New Roman" w:cs="Times New Roman"/>
          <w:b/>
          <w:noProof/>
          <w:color w:val="002060"/>
          <w:lang w:eastAsia="hr-HR"/>
        </w:rPr>
        <w:drawing>
          <wp:inline distT="0" distB="0" distL="0" distR="0" wp14:anchorId="70C7E462" wp14:editId="3F917797">
            <wp:extent cx="2386697" cy="2542168"/>
            <wp:effectExtent l="0" t="0" r="0" b="0"/>
            <wp:docPr id="26" name="Slika 18" descr="C:\Users\Petra Šegon\Downloads\152510991_2752545375060162_5373057493329111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a Šegon\Downloads\152510991_2752545375060162_537305749332911129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5881" r="12491"/>
                    <a:stretch/>
                  </pic:blipFill>
                  <pic:spPr bwMode="auto">
                    <a:xfrm>
                      <a:off x="0" y="0"/>
                      <a:ext cx="2394811" cy="25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84" w:rsidRPr="004A28A5" w:rsidRDefault="002D712F" w:rsidP="004A28A5">
      <w:pPr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T</w:t>
      </w:r>
      <w:r w:rsidR="00D56284" w:rsidRPr="004A28A5">
        <w:rPr>
          <w:rFonts w:ascii="Times New Roman" w:hAnsi="Times New Roman" w:cs="Times New Roman"/>
          <w:b/>
          <w:color w:val="002060"/>
        </w:rPr>
        <w:t>ijekom osmišljavanja našeg prostora uključili smo i roditelje u izradi i prikupljanju materijala za izradu taktilnih ploča i taktilne staze.</w:t>
      </w:r>
      <w:r w:rsidR="00B008AF">
        <w:rPr>
          <w:rFonts w:ascii="Times New Roman" w:hAnsi="Times New Roman" w:cs="Times New Roman"/>
          <w:b/>
          <w:color w:val="002060"/>
        </w:rPr>
        <w:t xml:space="preserve"> </w:t>
      </w:r>
    </w:p>
    <w:p w:rsidR="000F0026" w:rsidRPr="004A28A5" w:rsidRDefault="000F0026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noProof/>
          <w:color w:val="002060"/>
          <w:lang w:eastAsia="hr-HR"/>
        </w:rPr>
        <w:drawing>
          <wp:inline distT="0" distB="0" distL="0" distR="0" wp14:anchorId="41063A34" wp14:editId="26F3BBFA">
            <wp:extent cx="3495110" cy="2362200"/>
            <wp:effectExtent l="0" t="0" r="0" b="0"/>
            <wp:docPr id="9" name="Slika 9" descr="C:\Users\Petra Šegon\Downloads\152840646_175580734083212_430022577696803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 Šegon\Downloads\152840646_175580734083212_43002257769680367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2" b="5206"/>
                    <a:stretch/>
                  </pic:blipFill>
                  <pic:spPr bwMode="auto">
                    <a:xfrm>
                      <a:off x="0" y="0"/>
                      <a:ext cx="3506567" cy="23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8A5">
        <w:rPr>
          <w:noProof/>
          <w:color w:val="002060"/>
          <w:lang w:eastAsia="hr-HR"/>
        </w:rPr>
        <w:t xml:space="preserve">   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6F7F2C8D" wp14:editId="7CDD090B">
            <wp:extent cx="1769269" cy="2359025"/>
            <wp:effectExtent l="0" t="0" r="0" b="0"/>
            <wp:docPr id="10" name="Slika 10" descr="C:\Users\Petra Šegon\Downloads\151208221_461614418364467_7379671792591238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ra Šegon\Downloads\151208221_461614418364467_737967179259123884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89" cy="23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8AF">
        <w:rPr>
          <w:noProof/>
          <w:color w:val="002060"/>
          <w:lang w:eastAsia="hr-HR"/>
        </w:rPr>
        <w:t xml:space="preserve">   </w:t>
      </w:r>
    </w:p>
    <w:p w:rsidR="00D56284" w:rsidRPr="004A28A5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lastRenderedPageBreak/>
        <w:t>U sklopu svih centara izrađeni su i nuđeni materijali za poticanje taktilnog osjeta.</w:t>
      </w:r>
    </w:p>
    <w:p w:rsidR="00D56284" w:rsidRPr="004A28A5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Osjet MIRISA stimuliran je mirisnim bočicama kozmetike, mir</w:t>
      </w:r>
      <w:r w:rsidR="00D870D7">
        <w:rPr>
          <w:rFonts w:ascii="Times New Roman" w:hAnsi="Times New Roman" w:cs="Times New Roman"/>
          <w:b/>
          <w:color w:val="002060"/>
        </w:rPr>
        <w:t xml:space="preserve">isnim bočicama punjenim vatom natopljenom eteričnim uljima i </w:t>
      </w:r>
      <w:r w:rsidRPr="004A28A5">
        <w:rPr>
          <w:rFonts w:ascii="Times New Roman" w:hAnsi="Times New Roman" w:cs="Times New Roman"/>
          <w:b/>
          <w:color w:val="002060"/>
        </w:rPr>
        <w:t>začinima. Djeci j</w:t>
      </w:r>
      <w:r w:rsidR="00CF7F17" w:rsidRPr="004A28A5">
        <w:rPr>
          <w:rFonts w:ascii="Times New Roman" w:hAnsi="Times New Roman" w:cs="Times New Roman"/>
          <w:b/>
          <w:color w:val="002060"/>
        </w:rPr>
        <w:t>e omogućeno manipuliranje miris</w:t>
      </w:r>
      <w:r w:rsidRPr="004A28A5">
        <w:rPr>
          <w:rFonts w:ascii="Times New Roman" w:hAnsi="Times New Roman" w:cs="Times New Roman"/>
          <w:b/>
          <w:color w:val="002060"/>
        </w:rPr>
        <w:t>nim kuglicama, masu za modeliranje obogatile smo raznim šljokicama i eteričnim uljima, što je njihov doživljaj činilo senzornim.</w:t>
      </w:r>
    </w:p>
    <w:p w:rsidR="00D56284" w:rsidRDefault="00D56284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Individualno su provođene masaže rukama. Važno je istaknuti da je masaža d</w:t>
      </w:r>
      <w:r w:rsidR="00111605" w:rsidRPr="004A28A5">
        <w:rPr>
          <w:rFonts w:ascii="Times New Roman" w:hAnsi="Times New Roman" w:cs="Times New Roman"/>
          <w:b/>
          <w:color w:val="002060"/>
        </w:rPr>
        <w:t xml:space="preserve">obar primjer integrirane stimulacije nekoliko sustava ( taktilni, </w:t>
      </w:r>
      <w:proofErr w:type="spellStart"/>
      <w:r w:rsidR="00111605" w:rsidRPr="004A28A5">
        <w:rPr>
          <w:rFonts w:ascii="Times New Roman" w:hAnsi="Times New Roman" w:cs="Times New Roman"/>
          <w:b/>
          <w:color w:val="002060"/>
        </w:rPr>
        <w:t>proprioceptivni</w:t>
      </w:r>
      <w:proofErr w:type="spellEnd"/>
      <w:r w:rsidR="00111605" w:rsidRPr="004A28A5">
        <w:rPr>
          <w:rFonts w:ascii="Times New Roman" w:hAnsi="Times New Roman" w:cs="Times New Roman"/>
          <w:b/>
          <w:color w:val="002060"/>
        </w:rPr>
        <w:t>).</w:t>
      </w:r>
    </w:p>
    <w:p w:rsidR="00D70FB6" w:rsidRPr="004A28A5" w:rsidRDefault="00D70FB6" w:rsidP="004A28A5">
      <w:pPr>
        <w:jc w:val="both"/>
        <w:rPr>
          <w:rFonts w:ascii="Times New Roman" w:hAnsi="Times New Roman" w:cs="Times New Roman"/>
          <w:b/>
          <w:color w:val="002060"/>
        </w:rPr>
      </w:pPr>
    </w:p>
    <w:p w:rsidR="00D870D7" w:rsidRDefault="00B008AF" w:rsidP="00D870D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noProof/>
          <w:color w:val="002060"/>
          <w:lang w:eastAsia="hr-HR"/>
        </w:rPr>
        <w:drawing>
          <wp:anchor distT="0" distB="0" distL="114300" distR="114300" simplePos="0" relativeHeight="251658240" behindDoc="0" locked="0" layoutInCell="1" allowOverlap="1" wp14:anchorId="64B22B79" wp14:editId="223AB7A5">
            <wp:simplePos x="0" y="0"/>
            <wp:positionH relativeFrom="column">
              <wp:posOffset>-1905</wp:posOffset>
            </wp:positionH>
            <wp:positionV relativeFrom="paragraph">
              <wp:posOffset>17145</wp:posOffset>
            </wp:positionV>
            <wp:extent cx="3373120" cy="2187575"/>
            <wp:effectExtent l="0" t="0" r="0" b="0"/>
            <wp:wrapSquare wrapText="bothSides"/>
            <wp:docPr id="11" name="Slika 11" descr="C:\Users\Petra Šegon\Downloads\152069870_471295667361306_72752526089553746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 Šegon\Downloads\152069870_471295667361306_72752526089553746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t="31988" r="6146"/>
                    <a:stretch/>
                  </pic:blipFill>
                  <pic:spPr bwMode="auto">
                    <a:xfrm>
                      <a:off x="0" y="0"/>
                      <a:ext cx="33731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026"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D870D7">
        <w:rPr>
          <w:noProof/>
          <w:color w:val="002060"/>
          <w:lang w:eastAsia="hr-HR"/>
        </w:rPr>
        <w:t xml:space="preserve">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76BC5536" wp14:editId="321DE976">
            <wp:extent cx="1326032" cy="2152650"/>
            <wp:effectExtent l="0" t="0" r="0" b="0"/>
            <wp:docPr id="12" name="Slika 12" descr="C:\Users\Petra Šegon\Downloads\152400990_475275693625542_2831987420038357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 Šegon\Downloads\152400990_475275693625542_283198742003835747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7" b="11547"/>
                    <a:stretch/>
                  </pic:blipFill>
                  <pic:spPr bwMode="auto">
                    <a:xfrm>
                      <a:off x="0" y="0"/>
                      <a:ext cx="132603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hr-HR"/>
        </w:rPr>
        <w:t xml:space="preserve">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40921C9F" wp14:editId="4060E7EA">
            <wp:extent cx="1512570" cy="2160813"/>
            <wp:effectExtent l="0" t="0" r="0" b="0"/>
            <wp:docPr id="13" name="Slika 13" descr="C:\Users\Petra Šegon\Downloads\152969088_264831698560817_7919292112023175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a Šegon\Downloads\152969088_264831698560817_791929211202317533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4940" b="11782"/>
                    <a:stretch/>
                  </pic:blipFill>
                  <pic:spPr bwMode="auto">
                    <a:xfrm>
                      <a:off x="0" y="0"/>
                      <a:ext cx="1510631" cy="21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026" w:rsidRPr="004A28A5">
        <w:rPr>
          <w:rFonts w:ascii="Times New Roman" w:hAnsi="Times New Roman" w:cs="Times New Roman"/>
          <w:b/>
          <w:color w:val="002060"/>
        </w:rPr>
        <w:br w:type="textWrapping" w:clear="all"/>
      </w:r>
    </w:p>
    <w:p w:rsidR="00111605" w:rsidRPr="004A28A5" w:rsidRDefault="00111605" w:rsidP="00D870D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Naš senzomotorički centar obogaćen je materijalima za senzomotoričku stimulaciju.</w:t>
      </w:r>
    </w:p>
    <w:p w:rsidR="00B61BBE" w:rsidRDefault="00B61BBE" w:rsidP="00D870D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Obogaćen je lopticama</w:t>
      </w:r>
      <w:r w:rsidR="00E124F9" w:rsidRPr="004A28A5">
        <w:rPr>
          <w:rFonts w:ascii="Times New Roman" w:hAnsi="Times New Roman" w:cs="Times New Roman"/>
          <w:b/>
          <w:color w:val="002060"/>
        </w:rPr>
        <w:t>, lampicama, ogledalima, zvučni</w:t>
      </w:r>
      <w:r w:rsidRPr="004A28A5">
        <w:rPr>
          <w:rFonts w:ascii="Times New Roman" w:hAnsi="Times New Roman" w:cs="Times New Roman"/>
          <w:b/>
          <w:color w:val="002060"/>
        </w:rPr>
        <w:t xml:space="preserve">m i taktilnim zidom, senzornim bocama, vrećicama. </w:t>
      </w:r>
    </w:p>
    <w:p w:rsidR="007C7C52" w:rsidRDefault="007C7C52" w:rsidP="004A28A5">
      <w:pPr>
        <w:jc w:val="both"/>
        <w:rPr>
          <w:rFonts w:ascii="Times New Roman" w:hAnsi="Times New Roman" w:cs="Times New Roman"/>
          <w:b/>
          <w:color w:val="002060"/>
        </w:rPr>
      </w:pPr>
    </w:p>
    <w:p w:rsidR="000F0026" w:rsidRPr="004A28A5" w:rsidRDefault="007C7C52" w:rsidP="004A28A5">
      <w:pPr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</w:t>
      </w:r>
      <w:r w:rsidR="0082174F" w:rsidRPr="004A28A5">
        <w:rPr>
          <w:rFonts w:ascii="Times New Roman" w:hAnsi="Times New Roman" w:cs="Times New Roman"/>
          <w:b/>
          <w:noProof/>
          <w:color w:val="002060"/>
          <w:lang w:eastAsia="hr-HR"/>
        </w:rPr>
        <w:drawing>
          <wp:inline distT="0" distB="0" distL="0" distR="0" wp14:anchorId="7C39A347" wp14:editId="4A39CF28">
            <wp:extent cx="2647950" cy="2888671"/>
            <wp:effectExtent l="0" t="0" r="0" b="0"/>
            <wp:docPr id="25" name="Slika 8" descr="C:\Users\Petra Šegon\Downloads\152161758_202118335032619_6102663517251539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 Šegon\Downloads\152161758_202118335032619_61026635172515392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9"/>
                    <a:stretch/>
                  </pic:blipFill>
                  <pic:spPr bwMode="auto">
                    <a:xfrm>
                      <a:off x="0" y="0"/>
                      <a:ext cx="2648292" cy="28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   </w:t>
      </w:r>
      <w:r w:rsidR="0082174F"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82174F" w:rsidRPr="004A28A5">
        <w:rPr>
          <w:rFonts w:ascii="Times New Roman" w:hAnsi="Times New Roman" w:cs="Times New Roman"/>
          <w:b/>
          <w:noProof/>
          <w:color w:val="002060"/>
          <w:lang w:eastAsia="hr-HR"/>
        </w:rPr>
        <w:drawing>
          <wp:inline distT="0" distB="0" distL="0" distR="0" wp14:anchorId="26CD0ED2" wp14:editId="23BE473D">
            <wp:extent cx="2522427" cy="2886075"/>
            <wp:effectExtent l="0" t="0" r="0" b="0"/>
            <wp:docPr id="27" name="Slika 14" descr="C:\Users\Petra Šegon\Downloads\151665407_899543730607674_1761294399548602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a Šegon\Downloads\151665407_899543730607674_17612943995486027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3"/>
                    <a:stretch/>
                  </pic:blipFill>
                  <pic:spPr bwMode="auto">
                    <a:xfrm>
                      <a:off x="0" y="0"/>
                      <a:ext cx="2530645" cy="28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74F" w:rsidRPr="004A28A5" w:rsidRDefault="0082174F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Bazen s lopticama poziva dijete na pokret, hvatanje, prebacivanje iz ruke u ruku, bacanje, gađanje te ciljanje djecu zabavlja, dok ležanje na lopticama umiruje djecu, kroz igru s lopticama uče i boje, te ih sortiraju</w:t>
      </w:r>
      <w:r w:rsidR="00645150" w:rsidRPr="004A28A5">
        <w:rPr>
          <w:rFonts w:ascii="Times New Roman" w:hAnsi="Times New Roman" w:cs="Times New Roman"/>
          <w:b/>
          <w:color w:val="002060"/>
        </w:rPr>
        <w:t>.</w:t>
      </w:r>
    </w:p>
    <w:p w:rsidR="00111605" w:rsidRPr="004A28A5" w:rsidRDefault="00645150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T</w:t>
      </w:r>
      <w:r w:rsidR="00111605" w:rsidRPr="004A28A5">
        <w:rPr>
          <w:rFonts w:ascii="Times New Roman" w:hAnsi="Times New Roman" w:cs="Times New Roman"/>
          <w:b/>
          <w:color w:val="002060"/>
        </w:rPr>
        <w:t>aktilne ploče</w:t>
      </w:r>
      <w:r w:rsidRPr="004A28A5">
        <w:rPr>
          <w:rFonts w:ascii="Times New Roman" w:hAnsi="Times New Roman" w:cs="Times New Roman"/>
          <w:b/>
          <w:color w:val="002060"/>
        </w:rPr>
        <w:t xml:space="preserve"> unutar centra</w:t>
      </w:r>
      <w:r w:rsidR="00111605" w:rsidRPr="004A28A5">
        <w:rPr>
          <w:rFonts w:ascii="Times New Roman" w:hAnsi="Times New Roman" w:cs="Times New Roman"/>
          <w:b/>
          <w:color w:val="002060"/>
        </w:rPr>
        <w:t xml:space="preserve"> </w:t>
      </w:r>
      <w:r w:rsidRPr="004A28A5">
        <w:rPr>
          <w:rFonts w:ascii="Times New Roman" w:hAnsi="Times New Roman" w:cs="Times New Roman"/>
          <w:b/>
          <w:color w:val="002060"/>
        </w:rPr>
        <w:t xml:space="preserve">su </w:t>
      </w:r>
      <w:r w:rsidR="00111605" w:rsidRPr="004A28A5">
        <w:rPr>
          <w:rFonts w:ascii="Times New Roman" w:hAnsi="Times New Roman" w:cs="Times New Roman"/>
          <w:b/>
          <w:color w:val="002060"/>
        </w:rPr>
        <w:t>pokrivene prirodnim i umjetnim materijalima različitih svojstava</w:t>
      </w:r>
      <w:r w:rsidRPr="004A28A5">
        <w:rPr>
          <w:rFonts w:ascii="Times New Roman" w:hAnsi="Times New Roman" w:cs="Times New Roman"/>
          <w:b/>
          <w:color w:val="002060"/>
        </w:rPr>
        <w:t>,</w:t>
      </w:r>
      <w:r w:rsidR="00111605" w:rsidRPr="004A28A5">
        <w:rPr>
          <w:rFonts w:ascii="Times New Roman" w:hAnsi="Times New Roman" w:cs="Times New Roman"/>
          <w:b/>
          <w:color w:val="002060"/>
        </w:rPr>
        <w:t xml:space="preserve"> koje djeca mogu istraživati rukama, a na podu se nalaze taktilne staze koje se razlikuju u svojoj strukturi.</w:t>
      </w:r>
      <w:r w:rsidRPr="004A28A5">
        <w:rPr>
          <w:rFonts w:ascii="Times New Roman" w:hAnsi="Times New Roman" w:cs="Times New Roman"/>
          <w:b/>
          <w:color w:val="002060"/>
        </w:rPr>
        <w:t xml:space="preserve"> Centar je bogat i senzornim bocama, kojima  dijete samostalno manipulira, okreće i kotrlja, te se materijali unutar boce pomiču i st</w:t>
      </w:r>
      <w:r w:rsidR="007C7C52">
        <w:rPr>
          <w:rFonts w:ascii="Times New Roman" w:hAnsi="Times New Roman" w:cs="Times New Roman"/>
          <w:b/>
          <w:color w:val="002060"/>
        </w:rPr>
        <w:t xml:space="preserve">varaju se zanimljivi efekti, a </w:t>
      </w:r>
      <w:r w:rsidRPr="004A28A5">
        <w:rPr>
          <w:rFonts w:ascii="Times New Roman" w:hAnsi="Times New Roman" w:cs="Times New Roman"/>
          <w:b/>
          <w:color w:val="002060"/>
        </w:rPr>
        <w:t xml:space="preserve">na kraju </w:t>
      </w:r>
      <w:r w:rsidR="007C7C52">
        <w:rPr>
          <w:rFonts w:ascii="Times New Roman" w:hAnsi="Times New Roman" w:cs="Times New Roman"/>
          <w:b/>
          <w:color w:val="002060"/>
        </w:rPr>
        <w:t xml:space="preserve">tu se nalaze i </w:t>
      </w:r>
      <w:r w:rsidRPr="004A28A5">
        <w:rPr>
          <w:rFonts w:ascii="Times New Roman" w:hAnsi="Times New Roman" w:cs="Times New Roman"/>
          <w:b/>
          <w:color w:val="002060"/>
        </w:rPr>
        <w:t>senzorne vrećice koje dijete može dodirivati, stiskati i gnječiti.</w:t>
      </w:r>
      <w:r w:rsidRPr="004A28A5">
        <w:rPr>
          <w:noProof/>
          <w:color w:val="002060"/>
          <w:lang w:eastAsia="hr-HR"/>
        </w:rPr>
        <w:t xml:space="preserve"> </w:t>
      </w:r>
      <w:r w:rsidRPr="004A28A5">
        <w:rPr>
          <w:rFonts w:ascii="Times New Roman" w:hAnsi="Times New Roman" w:cs="Times New Roman"/>
          <w:b/>
          <w:color w:val="002060"/>
        </w:rPr>
        <w:tab/>
      </w:r>
    </w:p>
    <w:p w:rsidR="000F0026" w:rsidRPr="004A28A5" w:rsidRDefault="000F0026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noProof/>
          <w:color w:val="002060"/>
          <w:lang w:eastAsia="hr-HR"/>
        </w:rPr>
        <w:lastRenderedPageBreak/>
        <w:drawing>
          <wp:inline distT="0" distB="0" distL="0" distR="0" wp14:anchorId="55BFA46F" wp14:editId="341415C9">
            <wp:extent cx="2040731" cy="2720976"/>
            <wp:effectExtent l="0" t="0" r="0" b="0"/>
            <wp:docPr id="15" name="Slika 15" descr="C:\Users\Petra Šegon\Downloads\151829225_126393272717931_1815023065712124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a Šegon\Downloads\151829225_126393272717931_181502306571212499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31" cy="27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CB54D9">
        <w:rPr>
          <w:noProof/>
          <w:color w:val="002060"/>
          <w:lang w:eastAsia="hr-HR"/>
        </w:rPr>
        <w:t xml:space="preserve">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0194833C" wp14:editId="397B45A7">
            <wp:extent cx="2040731" cy="2720976"/>
            <wp:effectExtent l="0" t="0" r="0" b="0"/>
            <wp:docPr id="16" name="Slika 16" descr="C:\Users\Petra Šegon\Downloads\151501728_935062430595603_4990491682190676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a Šegon\Downloads\151501728_935062430595603_499049168219067635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31" cy="27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8A5">
        <w:rPr>
          <w:rFonts w:ascii="Times New Roman" w:hAnsi="Times New Roman" w:cs="Times New Roman"/>
          <w:b/>
          <w:color w:val="002060"/>
        </w:rPr>
        <w:t xml:space="preserve"> </w:t>
      </w:r>
      <w:r w:rsidR="00CB54D9">
        <w:rPr>
          <w:noProof/>
          <w:color w:val="002060"/>
          <w:lang w:eastAsia="hr-HR"/>
        </w:rPr>
        <w:t xml:space="preserve"> </w:t>
      </w:r>
      <w:r w:rsidRPr="004A28A5">
        <w:rPr>
          <w:noProof/>
          <w:color w:val="002060"/>
          <w:lang w:eastAsia="hr-HR"/>
        </w:rPr>
        <w:drawing>
          <wp:inline distT="0" distB="0" distL="0" distR="0" wp14:anchorId="492BDBA1" wp14:editId="32958B20">
            <wp:extent cx="2057400" cy="2743201"/>
            <wp:effectExtent l="0" t="0" r="0" b="0"/>
            <wp:docPr id="17" name="Slika 17" descr="C:\Users\Petra Šegon\Downloads\150391499_3768199476566870_45059588115787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a Šegon\Downloads\150391499_3768199476566870_450595881157878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BE" w:rsidRPr="004A28A5" w:rsidRDefault="00B61BBE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4A28A5">
        <w:rPr>
          <w:rFonts w:ascii="Times New Roman" w:hAnsi="Times New Roman" w:cs="Times New Roman"/>
          <w:b/>
          <w:color w:val="002060"/>
        </w:rPr>
        <w:t>Sluh stimuliramo improviziranim šuškalicama, te na taj način djeca istražuju jačinu zvuka.</w:t>
      </w:r>
    </w:p>
    <w:p w:rsidR="005853E6" w:rsidRDefault="00111605" w:rsidP="004A28A5">
      <w:pPr>
        <w:jc w:val="both"/>
        <w:rPr>
          <w:noProof/>
          <w:color w:val="002060"/>
          <w:lang w:eastAsia="hr-HR"/>
        </w:rPr>
      </w:pPr>
      <w:r w:rsidRPr="004A28A5">
        <w:rPr>
          <w:rFonts w:ascii="Times New Roman" w:hAnsi="Times New Roman" w:cs="Times New Roman"/>
          <w:b/>
          <w:color w:val="002060"/>
        </w:rPr>
        <w:t xml:space="preserve">Također unutar centra nalaze se razni umjetni predmeti i igračke koje djeca mogu odvrtati, otkopčavati, zavrtati, povlačiti, te se uz pomoć </w:t>
      </w:r>
      <w:r w:rsidR="00BC67D4" w:rsidRPr="004A28A5">
        <w:rPr>
          <w:rFonts w:ascii="Times New Roman" w:hAnsi="Times New Roman" w:cs="Times New Roman"/>
          <w:b/>
          <w:color w:val="002060"/>
        </w:rPr>
        <w:t>svjetlosne kugle stvaraju različ</w:t>
      </w:r>
      <w:r w:rsidRPr="004A28A5">
        <w:rPr>
          <w:rFonts w:ascii="Times New Roman" w:hAnsi="Times New Roman" w:cs="Times New Roman"/>
          <w:b/>
          <w:color w:val="002060"/>
        </w:rPr>
        <w:t>iti svjetlosni efekti</w:t>
      </w:r>
      <w:r w:rsidR="00BC67D4" w:rsidRPr="004A28A5">
        <w:rPr>
          <w:rFonts w:ascii="Times New Roman" w:hAnsi="Times New Roman" w:cs="Times New Roman"/>
          <w:b/>
          <w:color w:val="002060"/>
        </w:rPr>
        <w:t>,</w:t>
      </w:r>
      <w:r w:rsidRPr="004A28A5">
        <w:rPr>
          <w:rFonts w:ascii="Times New Roman" w:hAnsi="Times New Roman" w:cs="Times New Roman"/>
          <w:b/>
          <w:color w:val="002060"/>
        </w:rPr>
        <w:t xml:space="preserve"> koji dodatno potiču djecu na istraživanje svojih osjetila, a samim time i svojih mogućnosti.</w:t>
      </w:r>
      <w:r w:rsidR="000F0026" w:rsidRPr="004A28A5">
        <w:rPr>
          <w:noProof/>
          <w:color w:val="002060"/>
          <w:lang w:eastAsia="hr-HR"/>
        </w:rPr>
        <w:t xml:space="preserve"> </w:t>
      </w:r>
    </w:p>
    <w:p w:rsidR="00111605" w:rsidRDefault="00B61A62" w:rsidP="004A28A5">
      <w:pPr>
        <w:jc w:val="both"/>
        <w:rPr>
          <w:rFonts w:ascii="Times New Roman" w:hAnsi="Times New Roman" w:cs="Times New Roman"/>
          <w:b/>
          <w:color w:val="002060"/>
        </w:rPr>
      </w:pPr>
      <w:r>
        <w:rPr>
          <w:noProof/>
          <w:color w:val="002060"/>
          <w:lang w:eastAsia="hr-HR"/>
        </w:rPr>
        <w:t xml:space="preserve">               </w:t>
      </w:r>
      <w:r w:rsidR="005853E6">
        <w:rPr>
          <w:noProof/>
          <w:color w:val="002060"/>
          <w:lang w:eastAsia="hr-HR"/>
        </w:rPr>
        <w:t xml:space="preserve"> </w:t>
      </w:r>
      <w:r w:rsidR="00D70FB6">
        <w:rPr>
          <w:noProof/>
          <w:color w:val="002060"/>
          <w:lang w:eastAsia="hr-HR"/>
        </w:rPr>
        <w:t xml:space="preserve">  </w:t>
      </w:r>
      <w:r w:rsidR="005853E6">
        <w:rPr>
          <w:rFonts w:ascii="Times New Roman" w:hAnsi="Times New Roman" w:cs="Times New Roman"/>
          <w:b/>
          <w:color w:val="002060"/>
        </w:rPr>
        <w:t xml:space="preserve">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56250619" wp14:editId="6567D24F">
            <wp:extent cx="4714875" cy="2949741"/>
            <wp:effectExtent l="0" t="0" r="0" b="0"/>
            <wp:docPr id="20" name="Slika 20" descr="C:\Users\Petra Šegon\Downloads\152466926_458644308597443_4194470135557708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a Šegon\Downloads\152466926_458644308597443_41944701355577089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3"/>
                    <a:stretch/>
                  </pic:blipFill>
                  <pic:spPr bwMode="auto">
                    <a:xfrm>
                      <a:off x="0" y="0"/>
                      <a:ext cx="4722208" cy="29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C80" w:rsidRPr="005853E6" w:rsidRDefault="00BF4C80" w:rsidP="004A28A5">
      <w:pPr>
        <w:jc w:val="both"/>
        <w:rPr>
          <w:noProof/>
          <w:color w:val="002060"/>
          <w:lang w:eastAsia="hr-HR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                       Još neki primjeri senzomotoričkih aktivnosti</w:t>
      </w:r>
    </w:p>
    <w:p w:rsidR="000F0026" w:rsidRPr="004A28A5" w:rsidRDefault="005853E6" w:rsidP="004A28A5">
      <w:pPr>
        <w:jc w:val="both"/>
        <w:rPr>
          <w:noProof/>
          <w:color w:val="002060"/>
          <w:lang w:eastAsia="hr-HR"/>
        </w:rPr>
      </w:pPr>
      <w:r>
        <w:rPr>
          <w:noProof/>
          <w:color w:val="002060"/>
          <w:lang w:eastAsia="hr-HR"/>
        </w:rPr>
        <w:t xml:space="preserve">       </w:t>
      </w:r>
      <w:r w:rsidR="00B61A62">
        <w:rPr>
          <w:noProof/>
          <w:color w:val="002060"/>
          <w:lang w:eastAsia="hr-HR"/>
        </w:rPr>
        <w:t xml:space="preserve"> </w:t>
      </w:r>
      <w:r>
        <w:rPr>
          <w:noProof/>
          <w:color w:val="002060"/>
          <w:lang w:eastAsia="hr-HR"/>
        </w:rPr>
        <w:t xml:space="preserve">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15C60F1C" wp14:editId="6A3E6921">
            <wp:extent cx="1931194" cy="2574925"/>
            <wp:effectExtent l="0" t="0" r="0" b="0"/>
            <wp:docPr id="19" name="Slika 19" descr="C:\Users\Petra Šegon\Downloads\151680856_272675950883185_8299315985793256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a Šegon\Downloads\151680856_272675950883185_829931598579325639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15" cy="25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26" w:rsidRPr="004A28A5">
        <w:rPr>
          <w:noProof/>
          <w:color w:val="002060"/>
          <w:lang w:eastAsia="hr-HR"/>
        </w:rPr>
        <w:t xml:space="preserve">   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77540D86" wp14:editId="6E97B527">
            <wp:extent cx="3377170" cy="2581275"/>
            <wp:effectExtent l="0" t="0" r="0" b="0"/>
            <wp:docPr id="21" name="Slika 21" descr="C:\Users\Petra Šegon\Downloads\152391196_441540156993255_991660133427511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 Šegon\Downloads\152391196_441540156993255_99166013342751174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7527"/>
                    <a:stretch/>
                  </pic:blipFill>
                  <pic:spPr bwMode="auto">
                    <a:xfrm>
                      <a:off x="0" y="0"/>
                      <a:ext cx="3373772" cy="25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E16" w:rsidRDefault="006F0E16" w:rsidP="004A28A5">
      <w:pPr>
        <w:jc w:val="both"/>
        <w:rPr>
          <w:noProof/>
          <w:color w:val="002060"/>
          <w:lang w:eastAsia="hr-HR"/>
        </w:rPr>
      </w:pPr>
      <w:r>
        <w:rPr>
          <w:noProof/>
          <w:color w:val="002060"/>
          <w:lang w:eastAsia="hr-HR"/>
        </w:rPr>
        <w:lastRenderedPageBreak/>
        <w:t xml:space="preserve">            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4D0D9387" wp14:editId="1CE16D59">
            <wp:extent cx="3275900" cy="3100718"/>
            <wp:effectExtent l="0" t="0" r="0" b="0"/>
            <wp:docPr id="22" name="Slika 22" descr="C:\Users\Petra Šegon\Downloads\151777138_179665253606622_2365822527139081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 Šegon\Downloads\151777138_179665253606622_236582252713908156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1329" r="23619" b="5409"/>
                    <a:stretch/>
                  </pic:blipFill>
                  <pic:spPr bwMode="auto">
                    <a:xfrm>
                      <a:off x="0" y="0"/>
                      <a:ext cx="3283154" cy="31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hr-HR"/>
        </w:rPr>
        <w:t xml:space="preserve">    </w:t>
      </w:r>
      <w:r w:rsidR="00A25A7A" w:rsidRPr="004A28A5">
        <w:rPr>
          <w:noProof/>
          <w:color w:val="002060"/>
          <w:lang w:eastAsia="hr-HR"/>
        </w:rPr>
        <w:drawing>
          <wp:inline distT="0" distB="0" distL="0" distR="0" wp14:anchorId="76CFACE7" wp14:editId="182922BD">
            <wp:extent cx="2292187" cy="3095625"/>
            <wp:effectExtent l="0" t="0" r="0" b="0"/>
            <wp:docPr id="8" name="Slika 8" descr="C:\Users\Petra Šegon\Downloads\152541340_1956831904456352_5862631571556118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 Šegon\Downloads\152541340_1956831904456352_586263157155611849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21406" r="12150" b="6136"/>
                    <a:stretch/>
                  </pic:blipFill>
                  <pic:spPr bwMode="auto">
                    <a:xfrm>
                      <a:off x="0" y="0"/>
                      <a:ext cx="2304314" cy="31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26" w:rsidRPr="004A28A5" w:rsidRDefault="006F0E16" w:rsidP="004A28A5">
      <w:pPr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</w:t>
      </w:r>
      <w:r w:rsidR="00A25A7A">
        <w:rPr>
          <w:rFonts w:ascii="Times New Roman" w:hAnsi="Times New Roman" w:cs="Times New Roman"/>
          <w:b/>
          <w:color w:val="002060"/>
        </w:rPr>
        <w:t xml:space="preserve">                       </w:t>
      </w:r>
      <w:r>
        <w:rPr>
          <w:rFonts w:ascii="Times New Roman" w:hAnsi="Times New Roman" w:cs="Times New Roman"/>
          <w:b/>
          <w:color w:val="002060"/>
        </w:rPr>
        <w:t xml:space="preserve"> </w:t>
      </w:r>
      <w:r w:rsidR="000F0026" w:rsidRPr="004A28A5">
        <w:rPr>
          <w:noProof/>
          <w:color w:val="002060"/>
          <w:lang w:eastAsia="hr-HR"/>
        </w:rPr>
        <w:drawing>
          <wp:inline distT="0" distB="0" distL="0" distR="0" wp14:anchorId="0F2CB7DE" wp14:editId="41966C88">
            <wp:extent cx="3783425" cy="2990850"/>
            <wp:effectExtent l="0" t="0" r="0" b="0"/>
            <wp:docPr id="23" name="Slika 23" descr="C:\Users\Petra Šegon\Downloads\151670964_253760593035199_7115480775880137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 Šegon\Downloads\151670964_253760593035199_711548077588013791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2" r="25030" b="11799"/>
                    <a:stretch/>
                  </pic:blipFill>
                  <pic:spPr bwMode="auto">
                    <a:xfrm>
                      <a:off x="0" y="0"/>
                      <a:ext cx="3787023" cy="299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B92" w:rsidRDefault="00290B92" w:rsidP="004A28A5">
      <w:pPr>
        <w:jc w:val="both"/>
        <w:rPr>
          <w:noProof/>
          <w:color w:val="002060"/>
          <w:lang w:eastAsia="hr-HR"/>
        </w:rPr>
      </w:pPr>
    </w:p>
    <w:p w:rsidR="009B3854" w:rsidRPr="00290B92" w:rsidRDefault="00BF4C80" w:rsidP="004A28A5">
      <w:pPr>
        <w:jc w:val="both"/>
        <w:rPr>
          <w:rFonts w:ascii="Times New Roman" w:hAnsi="Times New Roman" w:cs="Times New Roman"/>
          <w:b/>
          <w:color w:val="002060"/>
        </w:rPr>
      </w:pPr>
      <w:r w:rsidRPr="00290B92">
        <w:rPr>
          <w:rFonts w:ascii="Times New Roman" w:hAnsi="Times New Roman" w:cs="Times New Roman"/>
          <w:b/>
          <w:color w:val="002060"/>
          <w:shd w:val="clear" w:color="auto" w:fill="FFFFFF"/>
        </w:rPr>
        <w:t>Roditeljima predlažemo da vrijeme koje provode  s djetetom pretvore</w:t>
      </w:r>
      <w:r w:rsidR="005D7AB5" w:rsidRPr="00290B92">
        <w:rPr>
          <w:rFonts w:ascii="Times New Roman" w:hAnsi="Times New Roman" w:cs="Times New Roman"/>
          <w:b/>
          <w:color w:val="002060"/>
          <w:shd w:val="clear" w:color="auto" w:fill="FFFFFF"/>
        </w:rPr>
        <w:t xml:space="preserve"> </w:t>
      </w:r>
      <w:r w:rsidR="00290B92">
        <w:rPr>
          <w:rFonts w:ascii="Times New Roman" w:hAnsi="Times New Roman" w:cs="Times New Roman"/>
          <w:b/>
          <w:color w:val="002060"/>
          <w:shd w:val="clear" w:color="auto" w:fill="FFFFFF"/>
        </w:rPr>
        <w:t xml:space="preserve">i </w:t>
      </w:r>
      <w:r w:rsidR="005D7AB5" w:rsidRPr="00290B92">
        <w:rPr>
          <w:rFonts w:ascii="Times New Roman" w:hAnsi="Times New Roman" w:cs="Times New Roman"/>
          <w:b/>
          <w:color w:val="002060"/>
          <w:shd w:val="clear" w:color="auto" w:fill="FFFFFF"/>
        </w:rPr>
        <w:t>u senzoričku igru. Primjerice zajedničko pripremanje obroka može djelovati blagotvorno na razvoj svih djetetov osjetila, moći će istovremeno mirisati, kušati, osluškivati zvuk rastresitih namirnica i manipulirati predmetima koji se koriste u kuhinji. Zanimljiva iskustva dijete može doživjeti i priliko</w:t>
      </w:r>
      <w:r w:rsidR="009B26A4">
        <w:rPr>
          <w:rFonts w:ascii="Times New Roman" w:hAnsi="Times New Roman" w:cs="Times New Roman"/>
          <w:b/>
          <w:color w:val="002060"/>
          <w:shd w:val="clear" w:color="auto" w:fill="FFFFFF"/>
        </w:rPr>
        <w:t xml:space="preserve">m odlaska u park ili kupovinu. </w:t>
      </w:r>
      <w:r w:rsidR="005D7AB5" w:rsidRPr="00290B92">
        <w:rPr>
          <w:rFonts w:ascii="Times New Roman" w:hAnsi="Times New Roman" w:cs="Times New Roman"/>
          <w:b/>
          <w:color w:val="002060"/>
          <w:shd w:val="clear" w:color="auto" w:fill="FFFFFF"/>
        </w:rPr>
        <w:t>Na taj način djetetu će biti omogućena neposredna veza sa svijetom koji je prepun prilika za istraživanje</w:t>
      </w:r>
      <w:r w:rsidRPr="00290B92">
        <w:rPr>
          <w:rFonts w:ascii="Times New Roman" w:hAnsi="Times New Roman" w:cs="Times New Roman"/>
          <w:b/>
          <w:color w:val="002060"/>
          <w:shd w:val="clear" w:color="auto" w:fill="FFFFFF"/>
        </w:rPr>
        <w:t xml:space="preserve">. </w:t>
      </w:r>
    </w:p>
    <w:sectPr w:rsidR="009B3854" w:rsidRPr="00290B92" w:rsidSect="004A2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246DE"/>
    <w:multiLevelType w:val="hybridMultilevel"/>
    <w:tmpl w:val="61D495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85863"/>
    <w:multiLevelType w:val="hybridMultilevel"/>
    <w:tmpl w:val="EB8022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7D4E"/>
    <w:rsid w:val="00000C28"/>
    <w:rsid w:val="0000101B"/>
    <w:rsid w:val="000F0026"/>
    <w:rsid w:val="00111605"/>
    <w:rsid w:val="001442DC"/>
    <w:rsid w:val="00235EE4"/>
    <w:rsid w:val="00266E3E"/>
    <w:rsid w:val="00285786"/>
    <w:rsid w:val="00290B92"/>
    <w:rsid w:val="002D712F"/>
    <w:rsid w:val="003B4643"/>
    <w:rsid w:val="004110E7"/>
    <w:rsid w:val="004A28A5"/>
    <w:rsid w:val="004D1A28"/>
    <w:rsid w:val="00543C5B"/>
    <w:rsid w:val="005853E6"/>
    <w:rsid w:val="005D7AB5"/>
    <w:rsid w:val="006219AA"/>
    <w:rsid w:val="00645150"/>
    <w:rsid w:val="006F0E16"/>
    <w:rsid w:val="007C7C52"/>
    <w:rsid w:val="0082174F"/>
    <w:rsid w:val="008759EF"/>
    <w:rsid w:val="00935501"/>
    <w:rsid w:val="0099150C"/>
    <w:rsid w:val="009A3457"/>
    <w:rsid w:val="009B26A4"/>
    <w:rsid w:val="009B3854"/>
    <w:rsid w:val="009C5425"/>
    <w:rsid w:val="00A01E6F"/>
    <w:rsid w:val="00A25A7A"/>
    <w:rsid w:val="00AE3EF6"/>
    <w:rsid w:val="00AF021F"/>
    <w:rsid w:val="00B008AF"/>
    <w:rsid w:val="00B61A62"/>
    <w:rsid w:val="00B61BBE"/>
    <w:rsid w:val="00B87D4E"/>
    <w:rsid w:val="00BC67D4"/>
    <w:rsid w:val="00BF4C80"/>
    <w:rsid w:val="00CB54D9"/>
    <w:rsid w:val="00CC7EFE"/>
    <w:rsid w:val="00CF7F17"/>
    <w:rsid w:val="00D00D61"/>
    <w:rsid w:val="00D14DA5"/>
    <w:rsid w:val="00D43267"/>
    <w:rsid w:val="00D56284"/>
    <w:rsid w:val="00D70FB6"/>
    <w:rsid w:val="00D870D7"/>
    <w:rsid w:val="00DE680F"/>
    <w:rsid w:val="00E0220F"/>
    <w:rsid w:val="00E124F9"/>
    <w:rsid w:val="00E76E99"/>
    <w:rsid w:val="00FB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E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B385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1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2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Šegon</dc:creator>
  <cp:lastModifiedBy>Suzana</cp:lastModifiedBy>
  <cp:revision>38</cp:revision>
  <cp:lastPrinted>2021-02-24T16:28:00Z</cp:lastPrinted>
  <dcterms:created xsi:type="dcterms:W3CDTF">2021-02-15T16:40:00Z</dcterms:created>
  <dcterms:modified xsi:type="dcterms:W3CDTF">2021-02-24T16:29:00Z</dcterms:modified>
</cp:coreProperties>
</file>